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方正小标宋简体" w:eastAsia="方正小标宋简体"/>
          <w:kern w:val="0"/>
          <w:sz w:val="44"/>
          <w:szCs w:val="32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32"/>
        </w:rPr>
        <w:t>社会</w:t>
      </w:r>
      <w:r>
        <w:rPr>
          <w:rFonts w:hint="eastAsia" w:ascii="方正小标宋简体" w:eastAsia="方正小标宋简体"/>
          <w:kern w:val="0"/>
          <w:sz w:val="44"/>
          <w:szCs w:val="32"/>
          <w:lang w:eastAsia="zh-CN"/>
        </w:rPr>
        <w:t>帮扶</w:t>
      </w:r>
      <w:r>
        <w:rPr>
          <w:rFonts w:hint="eastAsia" w:ascii="方正小标宋简体" w:eastAsia="方正小标宋简体"/>
          <w:kern w:val="0"/>
          <w:sz w:val="44"/>
          <w:szCs w:val="32"/>
        </w:rPr>
        <w:t>典型案例申报表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ascii="仿宋_GB2312" w:hAnsi="仿宋_GB2312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ascii="仿宋_GB2312" w:hAnsi="仿宋_GB2312" w:eastAsia="仿宋_GB2312" w:cs="仿宋_GB2312"/>
          <w:sz w:val="28"/>
          <w:szCs w:val="36"/>
        </w:rPr>
        <w:t>报送单位（加盖印章）：                                报送人及联系方式：</w:t>
      </w:r>
    </w:p>
    <w:tbl>
      <w:tblPr>
        <w:tblStyle w:val="4"/>
        <w:tblW w:w="14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7"/>
        <w:gridCol w:w="1410"/>
        <w:gridCol w:w="1560"/>
        <w:gridCol w:w="2200"/>
        <w:gridCol w:w="2775"/>
        <w:gridCol w:w="3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推荐省份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/中央定点帮扶单位/自荐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案例类别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案例摘要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创新点和推广价值</w:t>
            </w:r>
          </w:p>
        </w:tc>
        <w:tc>
          <w:tcPr>
            <w:tcW w:w="3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</w:rPr>
              <w:t>案例联系人及联系方式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36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36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36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8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36"/>
              </w:rPr>
            </w:pPr>
          </w:p>
        </w:tc>
        <w:tc>
          <w:tcPr>
            <w:tcW w:w="3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36"/>
              </w:rPr>
              <w:t>单位+姓名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en-US" w:eastAsia="zh-CN"/>
              </w:rPr>
              <w:t>+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36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t>填写说明：1.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推荐类别为省份、中央定点帮扶单位和自荐三类</w:t>
      </w:r>
      <w:r>
        <w:rPr>
          <w:rFonts w:ascii="仿宋_GB2312" w:hAnsi="仿宋_GB2312" w:eastAsia="仿宋_GB2312" w:cs="仿宋_GB2312"/>
          <w:sz w:val="28"/>
          <w:szCs w:val="28"/>
        </w:rPr>
        <w:t>；2.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案例类别为东西部协作、中央单位定点帮扶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民营企业、社会组织、个人参与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帮扶等五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类；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ascii="仿宋_GB2312" w:hAnsi="仿宋_GB2312" w:eastAsia="仿宋_GB2312" w:cs="仿宋_GB2312"/>
          <w:sz w:val="28"/>
          <w:szCs w:val="28"/>
        </w:rPr>
        <w:t>案例名称要精炼准确，不超过20个字；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ascii="仿宋_GB2312" w:hAnsi="仿宋_GB2312" w:eastAsia="仿宋_GB2312" w:cs="仿宋_GB2312"/>
          <w:sz w:val="28"/>
          <w:szCs w:val="28"/>
        </w:rPr>
        <w:t>.案例摘要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要</w:t>
      </w:r>
      <w:r>
        <w:rPr>
          <w:rFonts w:ascii="仿宋_GB2312" w:hAnsi="仿宋_GB2312" w:eastAsia="仿宋_GB2312" w:cs="仿宋_GB2312"/>
          <w:sz w:val="28"/>
          <w:szCs w:val="28"/>
        </w:rPr>
        <w:t>突出典型做法和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成效</w:t>
      </w:r>
      <w:r>
        <w:rPr>
          <w:rFonts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200-300</w:t>
      </w:r>
      <w:r>
        <w:rPr>
          <w:rFonts w:ascii="仿宋_GB2312" w:hAnsi="仿宋_GB2312" w:eastAsia="仿宋_GB2312" w:cs="仿宋_GB2312"/>
          <w:sz w:val="28"/>
          <w:szCs w:val="28"/>
        </w:rPr>
        <w:t>字）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5.列出3条以上创新点和推荐理由；6.每个省份推荐案例不超过20个，每个中央定点帮扶单位不超过2个，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如案例较多，请按重要程度排序，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此表可根据实际需要另行附页。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YTg0ZTNiNDRjZjY0MDgyNDA3ZTY4NTUxZGM4NmMifQ=="/>
  </w:docVars>
  <w:rsids>
    <w:rsidRoot w:val="7D053B15"/>
    <w:rsid w:val="28E71FF1"/>
    <w:rsid w:val="6D5D1CB5"/>
    <w:rsid w:val="7D05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2022-10-24T02:38:00Z</dcterms:created>
  <dc:creator>Lenovo</dc:creator>
  <cp:lastModifiedBy>Lenovo</cp:lastModifiedBy>
  <dcterms:modified xsi:type="dcterms:W3CDTF">2022-10-24T02:38:22Z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C09E3B7703524E82AB6EC9784957CD9C</vt:lpwstr>
  </property>
</Properties>
</file>